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16" w:rsidRPr="003D6D16" w:rsidRDefault="003D6D16" w:rsidP="003D6D16">
      <w:pPr>
        <w:spacing w:after="0" w:line="240" w:lineRule="auto"/>
        <w:rPr>
          <w:rFonts w:ascii="Times New Roman" w:hAnsi="Times New Roman" w:cs="Times New Roman"/>
          <w:sz w:val="20"/>
          <w:szCs w:val="20"/>
        </w:rPr>
      </w:pPr>
      <w:bookmarkStart w:id="0" w:name="_GoBack"/>
      <w:bookmarkEnd w:id="0"/>
      <w:r w:rsidRPr="003D6D16">
        <w:rPr>
          <w:rFonts w:ascii="Times New Roman" w:hAnsi="Times New Roman" w:cs="Times New Roman"/>
          <w:sz w:val="20"/>
          <w:szCs w:val="20"/>
        </w:rPr>
        <w:t xml:space="preserve">Literary Terms </w:t>
      </w:r>
    </w:p>
    <w:p w:rsidR="003D6D16" w:rsidRDefault="003D6D16" w:rsidP="003D6D16">
      <w:pPr>
        <w:shd w:val="clear" w:color="auto" w:fill="FFFFFF"/>
        <w:spacing w:after="0" w:line="240" w:lineRule="auto"/>
        <w:rPr>
          <w:rFonts w:ascii="Times New Roman" w:eastAsia="Times New Roman" w:hAnsi="Times New Roman" w:cs="Times New Roman"/>
          <w:color w:val="444444"/>
          <w:sz w:val="20"/>
          <w:szCs w:val="20"/>
          <w:lang w:val="en"/>
        </w:rPr>
      </w:pP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1pt;height:18pt" o:ole="">
            <v:imagedata r:id="rId6" o:title=""/>
          </v:shape>
          <w:control r:id="rId7" w:name="DefaultOcxName" w:shapeid="_x0000_i1096"/>
        </w:object>
      </w:r>
      <w:r w:rsidRPr="003D6D16">
        <w:rPr>
          <w:rFonts w:ascii="Times New Roman" w:eastAsia="Times New Roman" w:hAnsi="Times New Roman" w:cs="Times New Roman"/>
          <w:color w:val="444444"/>
          <w:sz w:val="20"/>
          <w:szCs w:val="20"/>
          <w:lang w:val="en"/>
        </w:rPr>
        <w:t>allusion</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95" type="#_x0000_t75" style="width:21pt;height:18pt" o:ole="">
            <v:imagedata r:id="rId6" o:title=""/>
          </v:shape>
          <w:control r:id="rId8" w:name="DefaultOcxName1" w:shapeid="_x0000_i1095"/>
        </w:object>
      </w:r>
      <w:r w:rsidRPr="003D6D16">
        <w:rPr>
          <w:rFonts w:ascii="Times New Roman" w:eastAsia="Times New Roman" w:hAnsi="Times New Roman" w:cs="Times New Roman"/>
          <w:color w:val="444444"/>
          <w:sz w:val="20"/>
          <w:szCs w:val="20"/>
          <w:lang w:val="en"/>
        </w:rPr>
        <w:t>foreshadowing</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94" type="#_x0000_t75" style="width:21pt;height:18pt" o:ole="">
            <v:imagedata r:id="rId6" o:title=""/>
          </v:shape>
          <w:control r:id="rId9" w:name="DefaultOcxName2" w:shapeid="_x0000_i1094"/>
        </w:object>
      </w:r>
      <w:r w:rsidRPr="003D6D16">
        <w:rPr>
          <w:rFonts w:ascii="Times New Roman" w:eastAsia="Times New Roman" w:hAnsi="Times New Roman" w:cs="Times New Roman"/>
          <w:color w:val="444444"/>
          <w:sz w:val="20"/>
          <w:szCs w:val="20"/>
          <w:lang w:val="en"/>
        </w:rPr>
        <w:t>irony</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93" type="#_x0000_t75" style="width:21pt;height:18pt" o:ole="">
            <v:imagedata r:id="rId6" o:title=""/>
          </v:shape>
          <w:control r:id="rId10" w:name="DefaultOcxName3" w:shapeid="_x0000_i1093"/>
        </w:object>
      </w:r>
      <w:r w:rsidRPr="003D6D16">
        <w:rPr>
          <w:rFonts w:ascii="Times New Roman" w:eastAsia="Times New Roman" w:hAnsi="Times New Roman" w:cs="Times New Roman"/>
          <w:color w:val="444444"/>
          <w:sz w:val="20"/>
          <w:szCs w:val="20"/>
          <w:lang w:val="en"/>
        </w:rPr>
        <w:t>author's purpose</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92" type="#_x0000_t75" style="width:21pt;height:18pt" o:ole="">
            <v:imagedata r:id="rId6" o:title=""/>
          </v:shape>
          <w:control r:id="rId11" w:name="DefaultOcxName4" w:shapeid="_x0000_i1092"/>
        </w:object>
      </w:r>
      <w:r w:rsidRPr="003D6D16">
        <w:rPr>
          <w:rFonts w:ascii="Times New Roman" w:eastAsia="Times New Roman" w:hAnsi="Times New Roman" w:cs="Times New Roman"/>
          <w:color w:val="444444"/>
          <w:sz w:val="20"/>
          <w:szCs w:val="20"/>
          <w:lang w:val="en"/>
        </w:rPr>
        <w:t>plot</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91" type="#_x0000_t75" style="width:21pt;height:18pt" o:ole="">
            <v:imagedata r:id="rId6" o:title=""/>
          </v:shape>
          <w:control r:id="rId12" w:name="DefaultOcxName5" w:shapeid="_x0000_i1091"/>
        </w:object>
      </w:r>
      <w:r w:rsidRPr="003D6D16">
        <w:rPr>
          <w:rFonts w:ascii="Times New Roman" w:eastAsia="Times New Roman" w:hAnsi="Times New Roman" w:cs="Times New Roman"/>
          <w:color w:val="444444"/>
          <w:sz w:val="20"/>
          <w:szCs w:val="20"/>
          <w:lang w:val="en"/>
        </w:rPr>
        <w:t>internal conflict</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90" type="#_x0000_t75" style="width:21pt;height:18pt" o:ole="">
            <v:imagedata r:id="rId6" o:title=""/>
          </v:shape>
          <w:control r:id="rId13" w:name="DefaultOcxName6" w:shapeid="_x0000_i1090"/>
        </w:object>
      </w:r>
      <w:r w:rsidRPr="003D6D16">
        <w:rPr>
          <w:rFonts w:ascii="Times New Roman" w:eastAsia="Times New Roman" w:hAnsi="Times New Roman" w:cs="Times New Roman"/>
          <w:color w:val="444444"/>
          <w:sz w:val="20"/>
          <w:szCs w:val="20"/>
          <w:lang w:val="en"/>
        </w:rPr>
        <w:t>simile</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89" type="#_x0000_t75" style="width:21pt;height:18pt" o:ole="">
            <v:imagedata r:id="rId6" o:title=""/>
          </v:shape>
          <w:control r:id="rId14" w:name="DefaultOcxName7" w:shapeid="_x0000_i1089"/>
        </w:object>
      </w:r>
      <w:r w:rsidRPr="003D6D16">
        <w:rPr>
          <w:rFonts w:ascii="Times New Roman" w:eastAsia="Times New Roman" w:hAnsi="Times New Roman" w:cs="Times New Roman"/>
          <w:color w:val="444444"/>
          <w:sz w:val="20"/>
          <w:szCs w:val="20"/>
          <w:lang w:val="en"/>
        </w:rPr>
        <w:t>setting</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88" type="#_x0000_t75" style="width:21pt;height:18pt" o:ole="">
            <v:imagedata r:id="rId6" o:title=""/>
          </v:shape>
          <w:control r:id="rId15" w:name="DefaultOcxName8" w:shapeid="_x0000_i1088"/>
        </w:object>
      </w:r>
      <w:r w:rsidRPr="003D6D16">
        <w:rPr>
          <w:rFonts w:ascii="Times New Roman" w:eastAsia="Times New Roman" w:hAnsi="Times New Roman" w:cs="Times New Roman"/>
          <w:color w:val="444444"/>
          <w:sz w:val="20"/>
          <w:szCs w:val="20"/>
          <w:lang w:val="en"/>
        </w:rPr>
        <w:t>personification</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87" type="#_x0000_t75" style="width:21pt;height:18pt" o:ole="">
            <v:imagedata r:id="rId6" o:title=""/>
          </v:shape>
          <w:control r:id="rId16" w:name="DefaultOcxName9" w:shapeid="_x0000_i1087"/>
        </w:object>
      </w:r>
      <w:r w:rsidRPr="003D6D16">
        <w:rPr>
          <w:rFonts w:ascii="Times New Roman" w:eastAsia="Times New Roman" w:hAnsi="Times New Roman" w:cs="Times New Roman"/>
          <w:color w:val="444444"/>
          <w:sz w:val="20"/>
          <w:szCs w:val="20"/>
          <w:lang w:val="en"/>
        </w:rPr>
        <w:t>conflict</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86" type="#_x0000_t75" style="width:21pt;height:18pt" o:ole="">
            <v:imagedata r:id="rId6" o:title=""/>
          </v:shape>
          <w:control r:id="rId17" w:name="DefaultOcxName10" w:shapeid="_x0000_i1086"/>
        </w:object>
      </w:r>
      <w:r w:rsidRPr="003D6D16">
        <w:rPr>
          <w:rFonts w:ascii="Times New Roman" w:eastAsia="Times New Roman" w:hAnsi="Times New Roman" w:cs="Times New Roman"/>
          <w:color w:val="444444"/>
          <w:sz w:val="20"/>
          <w:szCs w:val="20"/>
          <w:lang w:val="en"/>
        </w:rPr>
        <w:t>external conflict</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85" type="#_x0000_t75" style="width:21pt;height:18pt" o:ole="">
            <v:imagedata r:id="rId6" o:title=""/>
          </v:shape>
          <w:control r:id="rId18" w:name="DefaultOcxName11" w:shapeid="_x0000_i1085"/>
        </w:object>
      </w:r>
      <w:r w:rsidRPr="003D6D16">
        <w:rPr>
          <w:rFonts w:ascii="Times New Roman" w:eastAsia="Times New Roman" w:hAnsi="Times New Roman" w:cs="Times New Roman"/>
          <w:color w:val="444444"/>
          <w:sz w:val="20"/>
          <w:szCs w:val="20"/>
          <w:lang w:val="en"/>
        </w:rPr>
        <w:t>antagonist</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84" type="#_x0000_t75" style="width:21pt;height:18pt" o:ole="">
            <v:imagedata r:id="rId6" o:title=""/>
          </v:shape>
          <w:control r:id="rId19" w:name="DefaultOcxName12" w:shapeid="_x0000_i1084"/>
        </w:object>
      </w:r>
      <w:r w:rsidRPr="003D6D16">
        <w:rPr>
          <w:rFonts w:ascii="Times New Roman" w:eastAsia="Times New Roman" w:hAnsi="Times New Roman" w:cs="Times New Roman"/>
          <w:color w:val="444444"/>
          <w:sz w:val="20"/>
          <w:szCs w:val="20"/>
          <w:lang w:val="en"/>
        </w:rPr>
        <w:t>tone</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83" type="#_x0000_t75" style="width:21pt;height:18pt" o:ole="">
            <v:imagedata r:id="rId6" o:title=""/>
          </v:shape>
          <w:control r:id="rId20" w:name="DefaultOcxName13" w:shapeid="_x0000_i1083"/>
        </w:object>
      </w:r>
      <w:r w:rsidRPr="003D6D16">
        <w:rPr>
          <w:rFonts w:ascii="Times New Roman" w:eastAsia="Times New Roman" w:hAnsi="Times New Roman" w:cs="Times New Roman"/>
          <w:color w:val="444444"/>
          <w:sz w:val="20"/>
          <w:szCs w:val="20"/>
          <w:lang w:val="en"/>
        </w:rPr>
        <w:t>diction</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82" type="#_x0000_t75" style="width:21pt;height:18pt" o:ole="">
            <v:imagedata r:id="rId6" o:title=""/>
          </v:shape>
          <w:control r:id="rId21" w:name="DefaultOcxName14" w:shapeid="_x0000_i1082"/>
        </w:object>
      </w:r>
      <w:r w:rsidRPr="003D6D16">
        <w:rPr>
          <w:rFonts w:ascii="Times New Roman" w:eastAsia="Times New Roman" w:hAnsi="Times New Roman" w:cs="Times New Roman"/>
          <w:color w:val="444444"/>
          <w:sz w:val="20"/>
          <w:szCs w:val="20"/>
          <w:lang w:val="en"/>
        </w:rPr>
        <w:t>onomatopoeia</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81" type="#_x0000_t75" style="width:21pt;height:18pt" o:ole="">
            <v:imagedata r:id="rId6" o:title=""/>
          </v:shape>
          <w:control r:id="rId22" w:name="DefaultOcxName15" w:shapeid="_x0000_i1081"/>
        </w:object>
      </w:r>
      <w:r w:rsidRPr="003D6D16">
        <w:rPr>
          <w:rFonts w:ascii="Times New Roman" w:eastAsia="Times New Roman" w:hAnsi="Times New Roman" w:cs="Times New Roman"/>
          <w:color w:val="444444"/>
          <w:sz w:val="20"/>
          <w:szCs w:val="20"/>
          <w:lang w:val="en"/>
        </w:rPr>
        <w:t>symbol</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80" type="#_x0000_t75" style="width:21pt;height:18pt" o:ole="">
            <v:imagedata r:id="rId6" o:title=""/>
          </v:shape>
          <w:control r:id="rId23" w:name="DefaultOcxName16" w:shapeid="_x0000_i1080"/>
        </w:object>
      </w:r>
      <w:r w:rsidRPr="003D6D16">
        <w:rPr>
          <w:rFonts w:ascii="Times New Roman" w:eastAsia="Times New Roman" w:hAnsi="Times New Roman" w:cs="Times New Roman"/>
          <w:color w:val="444444"/>
          <w:sz w:val="20"/>
          <w:szCs w:val="20"/>
          <w:lang w:val="en"/>
        </w:rPr>
        <w:t>metaphor</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79" type="#_x0000_t75" style="width:21pt;height:18pt" o:ole="">
            <v:imagedata r:id="rId6" o:title=""/>
          </v:shape>
          <w:control r:id="rId24" w:name="DefaultOcxName17" w:shapeid="_x0000_i1079"/>
        </w:object>
      </w:r>
      <w:r w:rsidRPr="003D6D16">
        <w:rPr>
          <w:rFonts w:ascii="Times New Roman" w:eastAsia="Times New Roman" w:hAnsi="Times New Roman" w:cs="Times New Roman"/>
          <w:color w:val="444444"/>
          <w:sz w:val="20"/>
          <w:szCs w:val="20"/>
          <w:lang w:val="en"/>
        </w:rPr>
        <w:t>point of view</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78" type="#_x0000_t75" style="width:21pt;height:18pt" o:ole="">
            <v:imagedata r:id="rId6" o:title=""/>
          </v:shape>
          <w:control r:id="rId25" w:name="DefaultOcxName18" w:shapeid="_x0000_i1078"/>
        </w:object>
      </w:r>
      <w:r w:rsidRPr="003D6D16">
        <w:rPr>
          <w:rFonts w:ascii="Times New Roman" w:eastAsia="Times New Roman" w:hAnsi="Times New Roman" w:cs="Times New Roman"/>
          <w:color w:val="444444"/>
          <w:sz w:val="20"/>
          <w:szCs w:val="20"/>
          <w:lang w:val="en"/>
        </w:rPr>
        <w:t>alliteration</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77" type="#_x0000_t75" style="width:21pt;height:18pt" o:ole="">
            <v:imagedata r:id="rId6" o:title=""/>
          </v:shape>
          <w:control r:id="rId26" w:name="DefaultOcxName19" w:shapeid="_x0000_i1077"/>
        </w:object>
      </w:r>
      <w:r w:rsidRPr="003D6D16">
        <w:rPr>
          <w:rFonts w:ascii="Times New Roman" w:eastAsia="Times New Roman" w:hAnsi="Times New Roman" w:cs="Times New Roman"/>
          <w:color w:val="444444"/>
          <w:sz w:val="20"/>
          <w:szCs w:val="20"/>
          <w:lang w:val="en"/>
        </w:rPr>
        <w:t>imagery</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76" type="#_x0000_t75" style="width:21pt;height:18pt" o:ole="">
            <v:imagedata r:id="rId6" o:title=""/>
          </v:shape>
          <w:control r:id="rId27" w:name="DefaultOcxName20" w:shapeid="_x0000_i1076"/>
        </w:object>
      </w:r>
      <w:r w:rsidRPr="003D6D16">
        <w:rPr>
          <w:rFonts w:ascii="Times New Roman" w:eastAsia="Times New Roman" w:hAnsi="Times New Roman" w:cs="Times New Roman"/>
          <w:color w:val="444444"/>
          <w:sz w:val="20"/>
          <w:szCs w:val="20"/>
          <w:lang w:val="en"/>
        </w:rPr>
        <w:t>mood</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75" type="#_x0000_t75" style="width:21pt;height:18pt" o:ole="">
            <v:imagedata r:id="rId6" o:title=""/>
          </v:shape>
          <w:control r:id="rId28" w:name="DefaultOcxName21" w:shapeid="_x0000_i1075"/>
        </w:object>
      </w:r>
      <w:r w:rsidRPr="003D6D16">
        <w:rPr>
          <w:rFonts w:ascii="Times New Roman" w:eastAsia="Times New Roman" w:hAnsi="Times New Roman" w:cs="Times New Roman"/>
          <w:color w:val="444444"/>
          <w:sz w:val="20"/>
          <w:szCs w:val="20"/>
          <w:lang w:val="en"/>
        </w:rPr>
        <w:t>theme</w:t>
      </w:r>
    </w:p>
    <w:p w:rsidR="003D6D16" w:rsidRP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74" type="#_x0000_t75" style="width:21pt;height:18pt" o:ole="">
            <v:imagedata r:id="rId6" o:title=""/>
          </v:shape>
          <w:control r:id="rId29" w:name="DefaultOcxName22" w:shapeid="_x0000_i1074"/>
        </w:object>
      </w:r>
      <w:r w:rsidRPr="003D6D16">
        <w:rPr>
          <w:rFonts w:ascii="Times New Roman" w:eastAsia="Times New Roman" w:hAnsi="Times New Roman" w:cs="Times New Roman"/>
          <w:color w:val="444444"/>
          <w:sz w:val="20"/>
          <w:szCs w:val="20"/>
          <w:lang w:val="en"/>
        </w:rPr>
        <w:t>audience</w:t>
      </w:r>
    </w:p>
    <w:p w:rsidR="003D6D16" w:rsidRDefault="003D6D16" w:rsidP="003D6D16">
      <w:pPr>
        <w:numPr>
          <w:ilvl w:val="0"/>
          <w:numId w:val="1"/>
        </w:numPr>
        <w:shd w:val="clear" w:color="auto" w:fill="FFFFFF"/>
        <w:spacing w:after="0" w:line="240" w:lineRule="auto"/>
        <w:ind w:left="6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color w:val="444444"/>
          <w:sz w:val="20"/>
          <w:szCs w:val="20"/>
          <w:lang w:val="en"/>
        </w:rPr>
        <w:object w:dxaOrig="1440" w:dyaOrig="1440">
          <v:shape id="_x0000_i1073" type="#_x0000_t75" style="width:21pt;height:18pt" o:ole="">
            <v:imagedata r:id="rId6" o:title=""/>
          </v:shape>
          <w:control r:id="rId30" w:name="DefaultOcxName23" w:shapeid="_x0000_i1073"/>
        </w:object>
      </w:r>
      <w:r w:rsidRPr="003D6D16">
        <w:rPr>
          <w:rFonts w:ascii="Times New Roman" w:eastAsia="Times New Roman" w:hAnsi="Times New Roman" w:cs="Times New Roman"/>
          <w:color w:val="444444"/>
          <w:sz w:val="20"/>
          <w:szCs w:val="20"/>
          <w:lang w:val="en"/>
        </w:rPr>
        <w:t>protagonist</w:t>
      </w:r>
    </w:p>
    <w:p w:rsidR="003D6D16" w:rsidRDefault="003D6D16" w:rsidP="003D6D16">
      <w:pPr>
        <w:shd w:val="clear" w:color="auto" w:fill="FFFFFF"/>
        <w:spacing w:after="0" w:line="240" w:lineRule="auto"/>
        <w:ind w:left="660"/>
        <w:rPr>
          <w:rFonts w:ascii="Times New Roman" w:eastAsia="Times New Roman" w:hAnsi="Times New Roman" w:cs="Times New Roman"/>
          <w:color w:val="444444"/>
          <w:sz w:val="20"/>
          <w:szCs w:val="20"/>
          <w:lang w:val="en"/>
        </w:rPr>
      </w:pPr>
    </w:p>
    <w:p w:rsidR="003D6D16" w:rsidRDefault="003D6D16" w:rsidP="003D6D16">
      <w:pPr>
        <w:shd w:val="clear" w:color="auto" w:fill="FFFFFF"/>
        <w:spacing w:after="0" w:line="240" w:lineRule="auto"/>
        <w:rPr>
          <w:rFonts w:ascii="Times New Roman" w:eastAsia="Times New Roman" w:hAnsi="Times New Roman" w:cs="Times New Roman"/>
          <w:color w:val="444444"/>
          <w:sz w:val="20"/>
          <w:szCs w:val="20"/>
          <w:lang w:val="en"/>
        </w:rPr>
      </w:pPr>
    </w:p>
    <w:p w:rsidR="003D6D16" w:rsidRDefault="003D6D16" w:rsidP="003D6D16">
      <w:pPr>
        <w:shd w:val="clear" w:color="auto" w:fill="FFFFFF"/>
        <w:spacing w:after="0" w:line="240" w:lineRule="auto"/>
        <w:rPr>
          <w:rFonts w:ascii="Times New Roman" w:eastAsia="Times New Roman" w:hAnsi="Times New Roman" w:cs="Times New Roman"/>
          <w:color w:val="444444"/>
          <w:sz w:val="20"/>
          <w:szCs w:val="20"/>
          <w:lang w:val="en"/>
        </w:rPr>
      </w:pPr>
    </w:p>
    <w:p w:rsidR="003D6D16" w:rsidRDefault="003D6D16" w:rsidP="003D6D16">
      <w:pPr>
        <w:shd w:val="clear" w:color="auto" w:fill="FFFFFF"/>
        <w:spacing w:after="0" w:line="240" w:lineRule="auto"/>
        <w:rPr>
          <w:rFonts w:ascii="Times New Roman" w:eastAsia="Times New Roman" w:hAnsi="Times New Roman" w:cs="Times New Roman"/>
          <w:color w:val="444444"/>
          <w:sz w:val="20"/>
          <w:szCs w:val="20"/>
          <w:lang w:val="en"/>
        </w:rPr>
      </w:pPr>
    </w:p>
    <w:p w:rsidR="003D6D16" w:rsidRDefault="003D6D16" w:rsidP="003D6D16">
      <w:pPr>
        <w:shd w:val="clear" w:color="auto" w:fill="FFFFFF"/>
        <w:spacing w:after="0" w:line="240" w:lineRule="auto"/>
        <w:rPr>
          <w:rFonts w:ascii="Times New Roman" w:eastAsia="Times New Roman" w:hAnsi="Times New Roman" w:cs="Times New Roman"/>
          <w:color w:val="444444"/>
          <w:sz w:val="20"/>
          <w:szCs w:val="20"/>
          <w:lang w:val="en"/>
        </w:rPr>
      </w:pPr>
    </w:p>
    <w:p w:rsidR="003D6D16" w:rsidRDefault="003D6D16" w:rsidP="003D6D16">
      <w:pPr>
        <w:shd w:val="clear" w:color="auto" w:fill="FFFFFF"/>
        <w:spacing w:after="0" w:line="240" w:lineRule="auto"/>
        <w:rPr>
          <w:rFonts w:ascii="Times New Roman" w:eastAsia="Times New Roman" w:hAnsi="Times New Roman" w:cs="Times New Roman"/>
          <w:color w:val="444444"/>
          <w:sz w:val="20"/>
          <w:szCs w:val="20"/>
          <w:lang w:val="en"/>
        </w:rPr>
      </w:pPr>
      <w:r>
        <w:rPr>
          <w:rFonts w:ascii="Times New Roman" w:eastAsia="Times New Roman" w:hAnsi="Times New Roman" w:cs="Times New Roman"/>
          <w:color w:val="444444"/>
          <w:sz w:val="20"/>
          <w:szCs w:val="20"/>
          <w:lang w:val="en"/>
        </w:rPr>
        <w:lastRenderedPageBreak/>
        <w:t>Definitions</w:t>
      </w:r>
    </w:p>
    <w:p w:rsidR="003D6D16" w:rsidRPr="003D6D16" w:rsidRDefault="003D6D16" w:rsidP="003D6D16">
      <w:pPr>
        <w:shd w:val="clear" w:color="auto" w:fill="FFFFFF"/>
        <w:spacing w:after="0" w:line="240" w:lineRule="auto"/>
        <w:ind w:left="-60"/>
        <w:rPr>
          <w:rFonts w:ascii="Times New Roman" w:eastAsia="Times New Roman" w:hAnsi="Times New Roman" w:cs="Times New Roman"/>
          <w:color w:val="444444"/>
          <w:sz w:val="20"/>
          <w:szCs w:val="20"/>
          <w:lang w:val="en"/>
        </w:rPr>
      </w:pP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a</w:t>
      </w:r>
      <w:proofErr w:type="gramEnd"/>
      <w:r w:rsidRPr="003D6D16">
        <w:rPr>
          <w:rFonts w:ascii="Times New Roman" w:eastAsia="Times New Roman" w:hAnsi="Times New Roman" w:cs="Times New Roman"/>
          <w:color w:val="444444"/>
          <w:sz w:val="20"/>
          <w:szCs w:val="20"/>
          <w:lang w:val="en"/>
        </w:rPr>
        <w:t xml:space="preserve"> Vantage point from which a writer tells a story.</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b</w:t>
      </w:r>
      <w:proofErr w:type="gramEnd"/>
      <w:r w:rsidRPr="003D6D16">
        <w:rPr>
          <w:rFonts w:ascii="Times New Roman" w:eastAsia="Times New Roman" w:hAnsi="Times New Roman" w:cs="Times New Roman"/>
          <w:color w:val="444444"/>
          <w:sz w:val="20"/>
          <w:szCs w:val="20"/>
          <w:lang w:val="en"/>
        </w:rPr>
        <w:t xml:space="preserve"> Reference to a statement, a person, a place, or an event from literature, history, religion, mythology, politics, sports, science, or pop culture.</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c</w:t>
      </w:r>
      <w:proofErr w:type="gramEnd"/>
      <w:r w:rsidRPr="003D6D16">
        <w:rPr>
          <w:rFonts w:ascii="Times New Roman" w:eastAsia="Times New Roman" w:hAnsi="Times New Roman" w:cs="Times New Roman"/>
          <w:color w:val="444444"/>
          <w:sz w:val="20"/>
          <w:szCs w:val="20"/>
          <w:lang w:val="en"/>
        </w:rPr>
        <w:t xml:space="preserve"> Main character in fiction or drama.</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d</w:t>
      </w:r>
      <w:proofErr w:type="gramEnd"/>
      <w:r w:rsidRPr="003D6D16">
        <w:rPr>
          <w:rFonts w:ascii="Times New Roman" w:eastAsia="Times New Roman" w:hAnsi="Times New Roman" w:cs="Times New Roman"/>
          <w:color w:val="444444"/>
          <w:sz w:val="20"/>
          <w:szCs w:val="20"/>
          <w:lang w:val="en"/>
        </w:rPr>
        <w:t xml:space="preserve"> Attitude a writer takes toward a subject, a character, or the audience.</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e</w:t>
      </w:r>
      <w:proofErr w:type="gramEnd"/>
      <w:r w:rsidRPr="003D6D16">
        <w:rPr>
          <w:rFonts w:ascii="Times New Roman" w:eastAsia="Times New Roman" w:hAnsi="Times New Roman" w:cs="Times New Roman"/>
          <w:color w:val="444444"/>
          <w:sz w:val="20"/>
          <w:szCs w:val="20"/>
          <w:lang w:val="en"/>
        </w:rPr>
        <w:t xml:space="preserve"> The author's reason for writing.</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f</w:t>
      </w:r>
      <w:proofErr w:type="gramEnd"/>
      <w:r w:rsidRPr="003D6D16">
        <w:rPr>
          <w:rFonts w:ascii="Times New Roman" w:eastAsia="Times New Roman" w:hAnsi="Times New Roman" w:cs="Times New Roman"/>
          <w:color w:val="444444"/>
          <w:sz w:val="20"/>
          <w:szCs w:val="20"/>
          <w:lang w:val="en"/>
        </w:rPr>
        <w:t xml:space="preserve"> Person, place, thing, or event that stands for itself but also represents something beyond itself as well.</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g</w:t>
      </w:r>
      <w:proofErr w:type="gramEnd"/>
      <w:r w:rsidRPr="003D6D16">
        <w:rPr>
          <w:rFonts w:ascii="Times New Roman" w:eastAsia="Times New Roman" w:hAnsi="Times New Roman" w:cs="Times New Roman"/>
          <w:color w:val="444444"/>
          <w:sz w:val="20"/>
          <w:szCs w:val="20"/>
          <w:lang w:val="en"/>
        </w:rPr>
        <w:t xml:space="preserve"> A story's atmosphere or the feeling it evokes.</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h</w:t>
      </w:r>
      <w:proofErr w:type="gramEnd"/>
      <w:r w:rsidRPr="003D6D16">
        <w:rPr>
          <w:rFonts w:ascii="Times New Roman" w:eastAsia="Times New Roman" w:hAnsi="Times New Roman" w:cs="Times New Roman"/>
          <w:color w:val="444444"/>
          <w:sz w:val="20"/>
          <w:szCs w:val="20"/>
          <w:lang w:val="en"/>
        </w:rPr>
        <w:t xml:space="preserve"> Language that appeals to the senses.</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spellStart"/>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i</w:t>
      </w:r>
      <w:proofErr w:type="spellEnd"/>
      <w:proofErr w:type="gramEnd"/>
      <w:r w:rsidRPr="003D6D16">
        <w:rPr>
          <w:rFonts w:ascii="Times New Roman" w:eastAsia="Times New Roman" w:hAnsi="Times New Roman" w:cs="Times New Roman"/>
          <w:color w:val="444444"/>
          <w:sz w:val="20"/>
          <w:szCs w:val="20"/>
          <w:lang w:val="en"/>
        </w:rPr>
        <w:t xml:space="preserve"> Figure of speech that makes a comparison between two unlike things, using a comparative word such as like, as, resembles, or than.</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j</w:t>
      </w:r>
      <w:proofErr w:type="gramEnd"/>
      <w:r w:rsidRPr="003D6D16">
        <w:rPr>
          <w:rFonts w:ascii="Times New Roman" w:eastAsia="Times New Roman" w:hAnsi="Times New Roman" w:cs="Times New Roman"/>
          <w:color w:val="444444"/>
          <w:sz w:val="20"/>
          <w:szCs w:val="20"/>
          <w:lang w:val="en"/>
        </w:rPr>
        <w:t xml:space="preserve"> A writer or speaker's choice of words.</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k</w:t>
      </w:r>
      <w:proofErr w:type="gramEnd"/>
      <w:r w:rsidRPr="003D6D16">
        <w:rPr>
          <w:rFonts w:ascii="Times New Roman" w:eastAsia="Times New Roman" w:hAnsi="Times New Roman" w:cs="Times New Roman"/>
          <w:color w:val="444444"/>
          <w:sz w:val="20"/>
          <w:szCs w:val="20"/>
          <w:lang w:val="en"/>
        </w:rPr>
        <w:t xml:space="preserve"> Kind of metaphor in which a nonhuman thing or quality is talked about as if it were human.</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l</w:t>
      </w:r>
      <w:proofErr w:type="gramEnd"/>
      <w:r w:rsidRPr="003D6D16">
        <w:rPr>
          <w:rFonts w:ascii="Times New Roman" w:eastAsia="Times New Roman" w:hAnsi="Times New Roman" w:cs="Times New Roman"/>
          <w:color w:val="444444"/>
          <w:sz w:val="20"/>
          <w:szCs w:val="20"/>
          <w:lang w:val="en"/>
        </w:rPr>
        <w:t xml:space="preserve"> Series of related events that make up a story or drama.</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m</w:t>
      </w:r>
      <w:proofErr w:type="gramEnd"/>
      <w:r w:rsidRPr="003D6D16">
        <w:rPr>
          <w:rFonts w:ascii="Times New Roman" w:eastAsia="Times New Roman" w:hAnsi="Times New Roman" w:cs="Times New Roman"/>
          <w:color w:val="444444"/>
          <w:sz w:val="20"/>
          <w:szCs w:val="20"/>
          <w:lang w:val="en"/>
        </w:rPr>
        <w:t xml:space="preserve"> In this type of conflict, a character struggles against an outside force.</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n</w:t>
      </w:r>
      <w:proofErr w:type="gramEnd"/>
      <w:r w:rsidRPr="003D6D16">
        <w:rPr>
          <w:rFonts w:ascii="Times New Roman" w:eastAsia="Times New Roman" w:hAnsi="Times New Roman" w:cs="Times New Roman"/>
          <w:color w:val="444444"/>
          <w:sz w:val="20"/>
          <w:szCs w:val="20"/>
          <w:lang w:val="en"/>
        </w:rPr>
        <w:t xml:space="preserve"> In this type of conflict, the struggle takes place entirely within a character's own mind.</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o</w:t>
      </w:r>
      <w:proofErr w:type="gramEnd"/>
      <w:r w:rsidRPr="003D6D16">
        <w:rPr>
          <w:rFonts w:ascii="Times New Roman" w:eastAsia="Times New Roman" w:hAnsi="Times New Roman" w:cs="Times New Roman"/>
          <w:color w:val="444444"/>
          <w:sz w:val="20"/>
          <w:szCs w:val="20"/>
          <w:lang w:val="en"/>
        </w:rPr>
        <w:t xml:space="preserve"> Struggle or clash between two opposing characters or opposing forces.</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p</w:t>
      </w:r>
      <w:proofErr w:type="gramEnd"/>
      <w:r w:rsidRPr="003D6D16">
        <w:rPr>
          <w:rFonts w:ascii="Times New Roman" w:eastAsia="Times New Roman" w:hAnsi="Times New Roman" w:cs="Times New Roman"/>
          <w:color w:val="444444"/>
          <w:sz w:val="20"/>
          <w:szCs w:val="20"/>
          <w:lang w:val="en"/>
        </w:rPr>
        <w:t xml:space="preserve"> The use of clues to hint at events that will occur later in a plot.</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q</w:t>
      </w:r>
      <w:r w:rsidRPr="003D6D16">
        <w:rPr>
          <w:rFonts w:ascii="Times New Roman" w:eastAsia="Times New Roman" w:hAnsi="Times New Roman" w:cs="Times New Roman"/>
          <w:color w:val="444444"/>
          <w:sz w:val="20"/>
          <w:szCs w:val="20"/>
          <w:lang w:val="en"/>
        </w:rPr>
        <w:t xml:space="preserve"> The character or force that blocks or opposes the protagonist in a story.</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r</w:t>
      </w:r>
      <w:proofErr w:type="gramEnd"/>
      <w:r w:rsidRPr="003D6D16">
        <w:rPr>
          <w:rFonts w:ascii="Times New Roman" w:eastAsia="Times New Roman" w:hAnsi="Times New Roman" w:cs="Times New Roman"/>
          <w:color w:val="444444"/>
          <w:sz w:val="20"/>
          <w:szCs w:val="20"/>
          <w:lang w:val="en"/>
        </w:rPr>
        <w:t xml:space="preserve"> Use of a word whose sound imitates or suggests its meaning.</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s</w:t>
      </w:r>
      <w:proofErr w:type="gramEnd"/>
      <w:r w:rsidRPr="003D6D16">
        <w:rPr>
          <w:rFonts w:ascii="Times New Roman" w:eastAsia="Times New Roman" w:hAnsi="Times New Roman" w:cs="Times New Roman"/>
          <w:color w:val="444444"/>
          <w:sz w:val="20"/>
          <w:szCs w:val="20"/>
          <w:lang w:val="en"/>
        </w:rPr>
        <w:t xml:space="preserve"> Contrast between expectation and reality--between what is said and what is really meant, between what is expected to happen and what really does happen, or between what appears to be true and what is really true.</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t</w:t>
      </w:r>
      <w:proofErr w:type="gramEnd"/>
      <w:r w:rsidRPr="003D6D16">
        <w:rPr>
          <w:rFonts w:ascii="Times New Roman" w:eastAsia="Times New Roman" w:hAnsi="Times New Roman" w:cs="Times New Roman"/>
          <w:color w:val="444444"/>
          <w:sz w:val="20"/>
          <w:szCs w:val="20"/>
          <w:lang w:val="en"/>
        </w:rPr>
        <w:t xml:space="preserve"> The intended person or group a writer is trying to reach.</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u</w:t>
      </w:r>
      <w:proofErr w:type="gramEnd"/>
      <w:r w:rsidRPr="003D6D16">
        <w:rPr>
          <w:rFonts w:ascii="Times New Roman" w:eastAsia="Times New Roman" w:hAnsi="Times New Roman" w:cs="Times New Roman"/>
          <w:color w:val="444444"/>
          <w:sz w:val="20"/>
          <w:szCs w:val="20"/>
          <w:lang w:val="en"/>
        </w:rPr>
        <w:t xml:space="preserve"> The time and place a story takes place.</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v</w:t>
      </w:r>
      <w:r w:rsidRPr="003D6D16">
        <w:rPr>
          <w:rFonts w:ascii="Times New Roman" w:eastAsia="Times New Roman" w:hAnsi="Times New Roman" w:cs="Times New Roman"/>
          <w:color w:val="444444"/>
          <w:sz w:val="20"/>
          <w:szCs w:val="20"/>
          <w:lang w:val="en"/>
        </w:rPr>
        <w:t xml:space="preserve"> Figure of speech that makes a comparison between two unlike things, in which one thing becomes another thing without the use of comparative words such as like, as, than, or resembles.</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w</w:t>
      </w:r>
      <w:proofErr w:type="gramEnd"/>
      <w:r w:rsidRPr="003D6D16">
        <w:rPr>
          <w:rFonts w:ascii="Times New Roman" w:eastAsia="Times New Roman" w:hAnsi="Times New Roman" w:cs="Times New Roman"/>
          <w:color w:val="444444"/>
          <w:sz w:val="20"/>
          <w:szCs w:val="20"/>
          <w:lang w:val="en"/>
        </w:rPr>
        <w:t xml:space="preserve"> Repetition of the same or very similar consonant sounds, usually at the beginnings of words that are close together.</w:t>
      </w:r>
    </w:p>
    <w:p w:rsidR="003D6D16" w:rsidRPr="003D6D16" w:rsidRDefault="003D6D16" w:rsidP="003D6D16">
      <w:pPr>
        <w:numPr>
          <w:ilvl w:val="0"/>
          <w:numId w:val="2"/>
        </w:numPr>
        <w:shd w:val="clear" w:color="auto" w:fill="FFFFFF"/>
        <w:spacing w:after="0" w:line="240" w:lineRule="auto"/>
        <w:ind w:left="-60"/>
        <w:rPr>
          <w:rFonts w:ascii="Times New Roman" w:eastAsia="Times New Roman" w:hAnsi="Times New Roman" w:cs="Times New Roman"/>
          <w:color w:val="444444"/>
          <w:sz w:val="20"/>
          <w:szCs w:val="20"/>
          <w:lang w:val="en"/>
        </w:rPr>
      </w:pPr>
      <w:proofErr w:type="gramStart"/>
      <w:r w:rsidRPr="003D6D16">
        <w:rPr>
          <w:rFonts w:ascii="Times New Roman" w:eastAsia="Times New Roman" w:hAnsi="Times New Roman" w:cs="Times New Roman"/>
          <w:b/>
          <w:bCs/>
          <w:color w:val="444444"/>
          <w:sz w:val="20"/>
          <w:szCs w:val="20"/>
          <w:bdr w:val="single" w:sz="6" w:space="2" w:color="D5D5D5" w:frame="1"/>
          <w:shd w:val="clear" w:color="auto" w:fill="EEEEEE"/>
          <w:lang w:val="en"/>
        </w:rPr>
        <w:t>x</w:t>
      </w:r>
      <w:proofErr w:type="gramEnd"/>
      <w:r w:rsidRPr="003D6D16">
        <w:rPr>
          <w:rFonts w:ascii="Times New Roman" w:eastAsia="Times New Roman" w:hAnsi="Times New Roman" w:cs="Times New Roman"/>
          <w:color w:val="444444"/>
          <w:sz w:val="20"/>
          <w:szCs w:val="20"/>
          <w:lang w:val="en"/>
        </w:rPr>
        <w:t xml:space="preserve"> Central idea of a work of literature.</w:t>
      </w:r>
    </w:p>
    <w:p w:rsidR="003D6D16" w:rsidRDefault="003D6D16">
      <w:pPr>
        <w:rPr>
          <w:rFonts w:ascii="Times New Roman" w:hAnsi="Times New Roman" w:cs="Times New Roman"/>
          <w:sz w:val="20"/>
          <w:szCs w:val="20"/>
        </w:rPr>
      </w:pPr>
    </w:p>
    <w:p w:rsidR="003D6D16" w:rsidRPr="003D6D16" w:rsidRDefault="003D6D16">
      <w:pPr>
        <w:rPr>
          <w:rFonts w:ascii="Times New Roman" w:hAnsi="Times New Roman" w:cs="Times New Roman"/>
          <w:sz w:val="20"/>
          <w:szCs w:val="20"/>
        </w:rPr>
        <w:sectPr w:rsidR="003D6D16" w:rsidRPr="003D6D16" w:rsidSect="003D6D16">
          <w:pgSz w:w="12240" w:h="15840"/>
          <w:pgMar w:top="1440" w:right="1440" w:bottom="1440" w:left="1440" w:header="720" w:footer="720" w:gutter="0"/>
          <w:cols w:num="2" w:sep="1" w:space="288" w:equalWidth="0">
            <w:col w:w="2520" w:space="288"/>
            <w:col w:w="6552"/>
          </w:cols>
          <w:docGrid w:linePitch="360"/>
        </w:sectPr>
      </w:pPr>
    </w:p>
    <w:p w:rsidR="003D6D16" w:rsidRPr="003D6D16" w:rsidRDefault="003D6D16">
      <w:pPr>
        <w:rPr>
          <w:rFonts w:ascii="Times New Roman" w:hAnsi="Times New Roman" w:cs="Times New Roman"/>
          <w:sz w:val="20"/>
          <w:szCs w:val="20"/>
        </w:rPr>
      </w:pPr>
    </w:p>
    <w:sectPr w:rsidR="003D6D16" w:rsidRPr="003D6D16" w:rsidSect="003D6D1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27C6"/>
    <w:multiLevelType w:val="multilevel"/>
    <w:tmpl w:val="1BBC3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8126EE"/>
    <w:multiLevelType w:val="multilevel"/>
    <w:tmpl w:val="4C9A2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16"/>
    <w:rsid w:val="00243081"/>
    <w:rsid w:val="003D6D16"/>
    <w:rsid w:val="007A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6D16"/>
    <w:pPr>
      <w:pBdr>
        <w:bottom w:val="single" w:sz="6" w:space="2" w:color="DDDDDD"/>
      </w:pBdr>
      <w:spacing w:before="100" w:beforeAutospacing="1" w:after="120" w:line="240" w:lineRule="auto"/>
      <w:outlineLvl w:val="2"/>
    </w:pPr>
    <w:rPr>
      <w:rFonts w:ascii="Lucida Sans Unicode" w:eastAsia="Times New Roman" w:hAnsi="Lucida Sans Unicode" w:cs="Lucida Sans Unicode"/>
      <w:b/>
      <w:bCs/>
      <w:color w:val="33333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6D16"/>
    <w:rPr>
      <w:rFonts w:ascii="Lucida Sans Unicode" w:eastAsia="Times New Roman" w:hAnsi="Lucida Sans Unicode" w:cs="Lucida Sans Unicode"/>
      <w:b/>
      <w:bCs/>
      <w:color w:val="333333"/>
      <w:sz w:val="29"/>
      <w:szCs w:val="29"/>
    </w:rPr>
  </w:style>
  <w:style w:type="character" w:customStyle="1" w:styleId="qword3">
    <w:name w:val="qword3"/>
    <w:basedOn w:val="DefaultParagraphFont"/>
    <w:rsid w:val="003D6D16"/>
  </w:style>
  <w:style w:type="character" w:customStyle="1" w:styleId="matching-letter1">
    <w:name w:val="matching-letter1"/>
    <w:basedOn w:val="DefaultParagraphFont"/>
    <w:rsid w:val="003D6D16"/>
    <w:rPr>
      <w:rFonts w:ascii="Helvetica" w:hAnsi="Helvetica" w:cs="Helvetica" w:hint="default"/>
      <w:b/>
      <w:bCs/>
      <w:vanish w:val="0"/>
      <w:webHidden w:val="0"/>
      <w:sz w:val="20"/>
      <w:szCs w:val="20"/>
      <w:bdr w:val="single" w:sz="6" w:space="2" w:color="D5D5D5" w:frame="1"/>
      <w:shd w:val="clear" w:color="auto" w:fill="EEEEEE"/>
      <w:specVanish w:val="0"/>
    </w:rPr>
  </w:style>
  <w:style w:type="character" w:customStyle="1" w:styleId="qdef4">
    <w:name w:val="qdef4"/>
    <w:basedOn w:val="DefaultParagraphFont"/>
    <w:rsid w:val="003D6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6D16"/>
    <w:pPr>
      <w:pBdr>
        <w:bottom w:val="single" w:sz="6" w:space="2" w:color="DDDDDD"/>
      </w:pBdr>
      <w:spacing w:before="100" w:beforeAutospacing="1" w:after="120" w:line="240" w:lineRule="auto"/>
      <w:outlineLvl w:val="2"/>
    </w:pPr>
    <w:rPr>
      <w:rFonts w:ascii="Lucida Sans Unicode" w:eastAsia="Times New Roman" w:hAnsi="Lucida Sans Unicode" w:cs="Lucida Sans Unicode"/>
      <w:b/>
      <w:bCs/>
      <w:color w:val="33333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6D16"/>
    <w:rPr>
      <w:rFonts w:ascii="Lucida Sans Unicode" w:eastAsia="Times New Roman" w:hAnsi="Lucida Sans Unicode" w:cs="Lucida Sans Unicode"/>
      <w:b/>
      <w:bCs/>
      <w:color w:val="333333"/>
      <w:sz w:val="29"/>
      <w:szCs w:val="29"/>
    </w:rPr>
  </w:style>
  <w:style w:type="character" w:customStyle="1" w:styleId="qword3">
    <w:name w:val="qword3"/>
    <w:basedOn w:val="DefaultParagraphFont"/>
    <w:rsid w:val="003D6D16"/>
  </w:style>
  <w:style w:type="character" w:customStyle="1" w:styleId="matching-letter1">
    <w:name w:val="matching-letter1"/>
    <w:basedOn w:val="DefaultParagraphFont"/>
    <w:rsid w:val="003D6D16"/>
    <w:rPr>
      <w:rFonts w:ascii="Helvetica" w:hAnsi="Helvetica" w:cs="Helvetica" w:hint="default"/>
      <w:b/>
      <w:bCs/>
      <w:vanish w:val="0"/>
      <w:webHidden w:val="0"/>
      <w:sz w:val="20"/>
      <w:szCs w:val="20"/>
      <w:bdr w:val="single" w:sz="6" w:space="2" w:color="D5D5D5" w:frame="1"/>
      <w:shd w:val="clear" w:color="auto" w:fill="EEEEEE"/>
      <w:specVanish w:val="0"/>
    </w:rPr>
  </w:style>
  <w:style w:type="character" w:customStyle="1" w:styleId="qdef4">
    <w:name w:val="qdef4"/>
    <w:basedOn w:val="DefaultParagraphFont"/>
    <w:rsid w:val="003D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63680">
      <w:bodyDiv w:val="1"/>
      <w:marLeft w:val="0"/>
      <w:marRight w:val="0"/>
      <w:marTop w:val="0"/>
      <w:marBottom w:val="0"/>
      <w:divBdr>
        <w:top w:val="none" w:sz="0" w:space="0" w:color="auto"/>
        <w:left w:val="none" w:sz="0" w:space="0" w:color="auto"/>
        <w:bottom w:val="none" w:sz="0" w:space="0" w:color="auto"/>
        <w:right w:val="none" w:sz="0" w:space="0" w:color="auto"/>
      </w:divBdr>
      <w:divsChild>
        <w:div w:id="859665105">
          <w:marLeft w:val="0"/>
          <w:marRight w:val="0"/>
          <w:marTop w:val="0"/>
          <w:marBottom w:val="0"/>
          <w:divBdr>
            <w:top w:val="none" w:sz="0" w:space="0" w:color="auto"/>
            <w:left w:val="none" w:sz="0" w:space="0" w:color="auto"/>
            <w:bottom w:val="none" w:sz="0" w:space="0" w:color="auto"/>
            <w:right w:val="none" w:sz="0" w:space="0" w:color="auto"/>
          </w:divBdr>
          <w:divsChild>
            <w:div w:id="879513086">
              <w:marLeft w:val="0"/>
              <w:marRight w:val="0"/>
              <w:marTop w:val="0"/>
              <w:marBottom w:val="0"/>
              <w:divBdr>
                <w:top w:val="none" w:sz="0" w:space="0" w:color="auto"/>
                <w:left w:val="none" w:sz="0" w:space="0" w:color="auto"/>
                <w:bottom w:val="none" w:sz="0" w:space="0" w:color="auto"/>
                <w:right w:val="none" w:sz="0" w:space="0" w:color="auto"/>
              </w:divBdr>
              <w:divsChild>
                <w:div w:id="148445971">
                  <w:marLeft w:val="-60"/>
                  <w:marRight w:val="180"/>
                  <w:marTop w:val="0"/>
                  <w:marBottom w:val="150"/>
                  <w:divBdr>
                    <w:top w:val="none" w:sz="0" w:space="0" w:color="auto"/>
                    <w:left w:val="none" w:sz="0" w:space="0" w:color="auto"/>
                    <w:bottom w:val="none" w:sz="0" w:space="0" w:color="auto"/>
                    <w:right w:val="none" w:sz="0" w:space="0" w:color="auto"/>
                  </w:divBdr>
                  <w:divsChild>
                    <w:div w:id="58985483">
                      <w:marLeft w:val="0"/>
                      <w:marRight w:val="0"/>
                      <w:marTop w:val="0"/>
                      <w:marBottom w:val="0"/>
                      <w:divBdr>
                        <w:top w:val="none" w:sz="0" w:space="0" w:color="auto"/>
                        <w:left w:val="none" w:sz="0" w:space="0" w:color="auto"/>
                        <w:bottom w:val="none" w:sz="0" w:space="0" w:color="auto"/>
                        <w:right w:val="none" w:sz="0" w:space="0" w:color="auto"/>
                      </w:divBdr>
                      <w:divsChild>
                        <w:div w:id="565461393">
                          <w:marLeft w:val="0"/>
                          <w:marRight w:val="0"/>
                          <w:marTop w:val="0"/>
                          <w:marBottom w:val="0"/>
                          <w:divBdr>
                            <w:top w:val="none" w:sz="0" w:space="0" w:color="auto"/>
                            <w:left w:val="none" w:sz="0" w:space="0" w:color="auto"/>
                            <w:bottom w:val="none" w:sz="0" w:space="0" w:color="auto"/>
                            <w:right w:val="none" w:sz="0" w:space="0" w:color="auto"/>
                          </w:divBdr>
                          <w:divsChild>
                            <w:div w:id="12646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 Type="http://schemas.microsoft.com/office/2007/relationships/stylesWithEffects" Target="stylesWithEffect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2013-01-09T23:18:00Z</cp:lastPrinted>
  <dcterms:created xsi:type="dcterms:W3CDTF">2013-01-09T23:14:00Z</dcterms:created>
  <dcterms:modified xsi:type="dcterms:W3CDTF">2013-01-09T23:18:00Z</dcterms:modified>
</cp:coreProperties>
</file>